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2E" w:rsidRDefault="000E0A2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ГЕНЕРАЛЬНОЙ ПРОКУРАТУРЫ РЕСПУБЛИКИ БЕЛАРУСЬ, СОВЕТА МИНИСТРОВ РЕСПУБЛИКИ БЕЛАРУСЬ, КОМИТЕТА ГОСУДАРСТВЕННОГО КОНТРОЛЯ РЕСПУБЛИКИ БЕЛАРУСЬ И СЛЕДСТВЕННОГО КОМИТЕТА РЕСПУБЛИКИ БЕЛАРУСЬ</w:t>
      </w:r>
    </w:p>
    <w:p w:rsidR="000E0A2E" w:rsidRDefault="000E0A2E">
      <w:pPr>
        <w:pStyle w:val="newncpi"/>
        <w:ind w:firstLine="0"/>
        <w:jc w:val="center"/>
      </w:pPr>
      <w:r>
        <w:rPr>
          <w:rStyle w:val="datepr"/>
        </w:rPr>
        <w:t>30 декабря 2014 г.</w:t>
      </w:r>
      <w:r>
        <w:rPr>
          <w:rStyle w:val="number"/>
        </w:rPr>
        <w:t xml:space="preserve"> № 30/1257/2/260</w:t>
      </w:r>
    </w:p>
    <w:p w:rsidR="000E0A2E" w:rsidRDefault="000E0A2E">
      <w:pPr>
        <w:pStyle w:val="title"/>
      </w:pPr>
      <w:r>
        <w:t>Об утверждении критериев оценки деятельности государственных органов и иных организаций по борьбе с коррупцией и экономическими правонарушениями</w:t>
      </w:r>
    </w:p>
    <w:p w:rsidR="000E0A2E" w:rsidRDefault="000E0A2E">
      <w:pPr>
        <w:pStyle w:val="preamble"/>
      </w:pPr>
      <w:r>
        <w:t>В целях объективной оценки и совершенствования деятельности государственных органов и иных организаций по борьбе с коррупцией и экономическими правонарушениями Генеральная прокуратура Республики Беларусь, Совет Министров Республики Беларусь, Комитет государственного контроля Республики Беларусь, Следственный комитет Республики Беларусь ПОСТАНОВЛЯЮТ:</w:t>
      </w:r>
    </w:p>
    <w:p w:rsidR="000E0A2E" w:rsidRDefault="000E0A2E">
      <w:pPr>
        <w:pStyle w:val="point"/>
      </w:pPr>
      <w:r>
        <w:t>1. Утвердить прилагаемые критерии оценки эффективности деятельности государственных органов и иных организаций по борьбе с коррупцией и экономическими правонарушениями (далее – критерии оценки).</w:t>
      </w:r>
    </w:p>
    <w:p w:rsidR="000E0A2E" w:rsidRDefault="000E0A2E">
      <w:pPr>
        <w:pStyle w:val="point"/>
      </w:pPr>
      <w:r>
        <w:t>2. Руководителям государственных органов и иных организаций при оценке своей деятельности по борьбе с коррупцией и экономическими правонарушениями руководствоваться утвержденными критериями оценки.</w:t>
      </w:r>
    </w:p>
    <w:p w:rsidR="000E0A2E" w:rsidRDefault="000E0A2E">
      <w:pPr>
        <w:pStyle w:val="point"/>
      </w:pPr>
      <w:r>
        <w:t>3. Настоящее постановление вступает в силу с момента его подписания.</w:t>
      </w:r>
    </w:p>
    <w:p w:rsidR="000E0A2E" w:rsidRDefault="000E0A2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08"/>
        <w:gridCol w:w="3619"/>
        <w:gridCol w:w="2759"/>
      </w:tblGrid>
      <w:tr w:rsidR="000E0A2E">
        <w:tc>
          <w:tcPr>
            <w:tcW w:w="1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A2E" w:rsidRDefault="000E0A2E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Генеральный прокурор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E0A2E" w:rsidRDefault="000E0A2E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А.В.Конюк</w:t>
            </w:r>
            <w:proofErr w:type="spellEnd"/>
          </w:p>
        </w:tc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A2E" w:rsidRDefault="000E0A2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A2E" w:rsidRDefault="000E0A2E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Премьер-министр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E0A2E" w:rsidRDefault="000E0A2E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А.В.Кобяков</w:t>
            </w:r>
            <w:proofErr w:type="spellEnd"/>
          </w:p>
        </w:tc>
      </w:tr>
      <w:tr w:rsidR="000E0A2E">
        <w:tc>
          <w:tcPr>
            <w:tcW w:w="1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A2E" w:rsidRDefault="000E0A2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A2E" w:rsidRDefault="000E0A2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A2E" w:rsidRDefault="000E0A2E">
            <w:pPr>
              <w:pStyle w:val="newncpi0"/>
              <w:jc w:val="left"/>
            </w:pPr>
            <w:r>
              <w:t> </w:t>
            </w:r>
          </w:p>
        </w:tc>
      </w:tr>
      <w:tr w:rsidR="000E0A2E">
        <w:tc>
          <w:tcPr>
            <w:tcW w:w="1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A2E" w:rsidRDefault="000E0A2E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Председатель Комитета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государственного контроля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E0A2E" w:rsidRDefault="000E0A2E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Л.В.Анфимов</w:t>
            </w:r>
            <w:proofErr w:type="spellEnd"/>
          </w:p>
        </w:tc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A2E" w:rsidRDefault="000E0A2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A2E" w:rsidRDefault="000E0A2E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Председатель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Следственного комитета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E0A2E" w:rsidRDefault="000E0A2E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В.П.Шаев</w:t>
            </w:r>
            <w:proofErr w:type="spellEnd"/>
            <w:r>
              <w:rPr>
                <w:rStyle w:val="pers"/>
              </w:rPr>
              <w:t xml:space="preserve"> </w:t>
            </w:r>
          </w:p>
        </w:tc>
      </w:tr>
    </w:tbl>
    <w:p w:rsidR="000E0A2E" w:rsidRDefault="000E0A2E">
      <w:pPr>
        <w:pStyle w:val="newncpi"/>
      </w:pPr>
      <w:r>
        <w:t> </w:t>
      </w: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</w:p>
    <w:p w:rsidR="000E0A2E" w:rsidRDefault="000E0A2E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78"/>
        <w:gridCol w:w="3208"/>
      </w:tblGrid>
      <w:tr w:rsidR="000E0A2E">
        <w:tc>
          <w:tcPr>
            <w:tcW w:w="3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A2E" w:rsidRDefault="000E0A2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A2E" w:rsidRDefault="000E0A2E">
            <w:pPr>
              <w:pStyle w:val="capu1"/>
            </w:pPr>
            <w:r>
              <w:t>УТВЕРЖДЕНО</w:t>
            </w:r>
          </w:p>
          <w:p w:rsidR="000E0A2E" w:rsidRDefault="000E0A2E">
            <w:pPr>
              <w:pStyle w:val="cap1"/>
            </w:pPr>
            <w:r>
              <w:t xml:space="preserve">Постановление </w:t>
            </w:r>
            <w:r>
              <w:br/>
              <w:t xml:space="preserve">Генеральной прокуратуры </w:t>
            </w:r>
            <w:r>
              <w:br/>
              <w:t xml:space="preserve">Республики Беларусь,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Беларусь, </w:t>
            </w:r>
            <w:r>
              <w:br/>
              <w:t xml:space="preserve">Комитета государственного </w:t>
            </w:r>
            <w:r>
              <w:br/>
              <w:t xml:space="preserve">контроля Республики Беларусь </w:t>
            </w:r>
            <w:r>
              <w:br/>
              <w:t xml:space="preserve">и Следственного комитета </w:t>
            </w:r>
            <w:r>
              <w:br/>
              <w:t>Республики Беларусь</w:t>
            </w:r>
          </w:p>
          <w:p w:rsidR="000E0A2E" w:rsidRDefault="000E0A2E">
            <w:pPr>
              <w:pStyle w:val="cap1"/>
            </w:pPr>
            <w:r>
              <w:t>30.12.2014 № 30/1257/2/260</w:t>
            </w:r>
          </w:p>
        </w:tc>
      </w:tr>
    </w:tbl>
    <w:p w:rsidR="000E0A2E" w:rsidRDefault="000E0A2E">
      <w:pPr>
        <w:pStyle w:val="titleu"/>
      </w:pPr>
      <w:r>
        <w:t>КРИТЕРИИ ОЦЕНКИ</w:t>
      </w:r>
      <w:r>
        <w:br/>
        <w:t>деятельности государственных органов и иных организаций по борьбе с коррупцией и экономическими правонарушениями</w:t>
      </w:r>
    </w:p>
    <w:p w:rsidR="000E0A2E" w:rsidRDefault="000E0A2E">
      <w:pPr>
        <w:pStyle w:val="point"/>
      </w:pPr>
      <w:r>
        <w:t>1. Общереспубликанская система оценки деятельности по борьбе с коррупцией и экономическими правонарушениями.</w:t>
      </w:r>
    </w:p>
    <w:p w:rsidR="000E0A2E" w:rsidRDefault="000E0A2E">
      <w:pPr>
        <w:pStyle w:val="underpoint"/>
      </w:pPr>
      <w:r>
        <w:t>1.1. Общая характеристика коррупции и экономической преступности:</w:t>
      </w:r>
    </w:p>
    <w:p w:rsidR="000E0A2E" w:rsidRDefault="000E0A2E">
      <w:pPr>
        <w:pStyle w:val="newncpi"/>
      </w:pPr>
      <w:proofErr w:type="gramStart"/>
      <w:r>
        <w:t>структура</w:t>
      </w:r>
      <w:proofErr w:type="gramEnd"/>
      <w:r>
        <w:t xml:space="preserve"> и динамика коррупционной (экономической) преступности;</w:t>
      </w:r>
    </w:p>
    <w:p w:rsidR="000E0A2E" w:rsidRDefault="000E0A2E">
      <w:pPr>
        <w:pStyle w:val="newncpi"/>
      </w:pPr>
      <w:proofErr w:type="gramStart"/>
      <w:r>
        <w:t>удельный</w:t>
      </w:r>
      <w:proofErr w:type="gramEnd"/>
      <w:r>
        <w:t xml:space="preserve"> вес коррупционных (экономических) преступлений в общем количестве зарегистрированных преступлений;</w:t>
      </w:r>
    </w:p>
    <w:p w:rsidR="000E0A2E" w:rsidRDefault="000E0A2E">
      <w:pPr>
        <w:pStyle w:val="newncpi"/>
      </w:pPr>
      <w:proofErr w:type="gramStart"/>
      <w:r>
        <w:t>количество</w:t>
      </w:r>
      <w:proofErr w:type="gramEnd"/>
      <w:r>
        <w:t xml:space="preserve"> дел о коррупционных (экономических) преступлениях, расследование по которым окончено органами предварительного следствия;</w:t>
      </w:r>
    </w:p>
    <w:p w:rsidR="000E0A2E" w:rsidRDefault="000E0A2E">
      <w:pPr>
        <w:pStyle w:val="newncpi"/>
      </w:pPr>
      <w:proofErr w:type="gramStart"/>
      <w:r>
        <w:t>количество</w:t>
      </w:r>
      <w:proofErr w:type="gramEnd"/>
      <w:r>
        <w:t xml:space="preserve"> лиц, осужденных за совершение коррупционных (экономических) преступлений и освобожденных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основаниям.</w:t>
      </w:r>
    </w:p>
    <w:p w:rsidR="000E0A2E" w:rsidRDefault="000E0A2E">
      <w:pPr>
        <w:pStyle w:val="underpoint"/>
      </w:pPr>
      <w:r>
        <w:t>1.2. Соответствие комплекса мер по борьбе с коррупцией и экономическими правонарушениями, применяемых правоохранительными и иными государственными органами, стратегическим направлениям государственной политики в указанной сфере. Состояние планирования деятельности государственных органов и иных организаций по борьбе с коррупцией и экономическими правонарушениями, а также выполнения запланированных мероприятий.</w:t>
      </w:r>
    </w:p>
    <w:p w:rsidR="000E0A2E" w:rsidRDefault="000E0A2E">
      <w:pPr>
        <w:pStyle w:val="underpoint"/>
      </w:pPr>
      <w:r>
        <w:t>1.3. Результаты реализации специальных мероприятий и программ по борьбе с коррупцией и экономическими правонарушениями, исполнения решений совместных заседаний коллегий правоохранительных органов и координационных совещаний по борьбе с преступностью и коррупцией.</w:t>
      </w:r>
    </w:p>
    <w:p w:rsidR="000E0A2E" w:rsidRDefault="000E0A2E">
      <w:pPr>
        <w:pStyle w:val="underpoint"/>
      </w:pPr>
      <w:r>
        <w:t>1.4. Уровень координации и взаимодействия правоохранительных органов в борьбе с коррупцией и экономическими правонарушениями.</w:t>
      </w:r>
    </w:p>
    <w:p w:rsidR="000E0A2E" w:rsidRDefault="000E0A2E">
      <w:pPr>
        <w:pStyle w:val="underpoint"/>
      </w:pPr>
      <w:r>
        <w:t>1.5. Участие государственных органов, осуществляющих борьбу с коррупцией, в совершенствовании законодательства в целях устранения коррупционных рисков в нормативных правовых актах.</w:t>
      </w:r>
    </w:p>
    <w:p w:rsidR="000E0A2E" w:rsidRDefault="000E0A2E">
      <w:pPr>
        <w:pStyle w:val="underpoint"/>
      </w:pPr>
      <w:r>
        <w:t>1.6. Уровень правовой регламентации антикоррупционной деятельности государственных органов и иных организаций, государственного и общественного контроля и надзора за этой деятельностью.</w:t>
      </w:r>
    </w:p>
    <w:p w:rsidR="000E0A2E" w:rsidRDefault="000E0A2E">
      <w:pPr>
        <w:pStyle w:val="underpoint"/>
      </w:pPr>
      <w:r>
        <w:t>1.7. Уровень функционирования системы подбора, подготовки и переподготовки кадров государственных органов и организаций.</w:t>
      </w:r>
    </w:p>
    <w:p w:rsidR="000E0A2E" w:rsidRDefault="000E0A2E">
      <w:pPr>
        <w:pStyle w:val="underpoint"/>
      </w:pPr>
      <w:r>
        <w:t>1.8. Соблюдение государственными должностными лицами установленных ограничений, а также требований, направленных на обеспечение финансового контроля в целях предотвращения проявлений коррупции и их выявления.</w:t>
      </w:r>
    </w:p>
    <w:p w:rsidR="000E0A2E" w:rsidRDefault="000E0A2E">
      <w:pPr>
        <w:pStyle w:val="underpoint"/>
      </w:pPr>
      <w:r>
        <w:t>1.9. Наличие механизма реализации гарантий и компенсаций государственным должностным и приравненным к ним лицам в связи с ограничениями, установленными законодательными актами в сфере борьбы с коррупцией и экономическими правонарушениями.</w:t>
      </w:r>
    </w:p>
    <w:p w:rsidR="000E0A2E" w:rsidRDefault="000E0A2E">
      <w:pPr>
        <w:pStyle w:val="underpoint"/>
      </w:pPr>
      <w:r>
        <w:lastRenderedPageBreak/>
        <w:t>1.10. Эффективность деятельности по восстановлению нарушенных прав, свобод и законных интересов физических и юридических лиц, ликвидации иных вредных последствий коррупционных и экономических правонарушений.</w:t>
      </w:r>
    </w:p>
    <w:p w:rsidR="000E0A2E" w:rsidRDefault="000E0A2E">
      <w:pPr>
        <w:pStyle w:val="underpoint"/>
      </w:pPr>
      <w:r>
        <w:t>1.11. Обеспечение гласности в деятельности государственных должностных и приравненных к ним лиц.</w:t>
      </w:r>
    </w:p>
    <w:p w:rsidR="000E0A2E" w:rsidRDefault="000E0A2E">
      <w:pPr>
        <w:pStyle w:val="underpoint"/>
      </w:pPr>
      <w:r>
        <w:t>1.12. Активность проведения мероприятий по антикоррупционному образованию и воспитанию (проведение мероприятий по информированию населения, способствующих созданию атмосферы нетерпимости в отношении коррупции и т.п.).</w:t>
      </w:r>
    </w:p>
    <w:p w:rsidR="000E0A2E" w:rsidRDefault="000E0A2E">
      <w:pPr>
        <w:pStyle w:val="underpoint"/>
      </w:pPr>
      <w:r>
        <w:t>1.13. Результаты изучения общественного мнения о распространенности в обществе коррупционных проявлений.</w:t>
      </w:r>
    </w:p>
    <w:p w:rsidR="000E0A2E" w:rsidRDefault="000E0A2E">
      <w:pPr>
        <w:pStyle w:val="point"/>
      </w:pPr>
      <w:r>
        <w:t>2. Критерии оценки деятельности государственных органов, осуществляющих борьбу с коррупцией и экономическими правонарушениями.</w:t>
      </w:r>
    </w:p>
    <w:p w:rsidR="000E0A2E" w:rsidRDefault="000E0A2E">
      <w:pPr>
        <w:pStyle w:val="underpoint"/>
      </w:pPr>
      <w:r>
        <w:t>2.1. Критерии оценки деятельности органов внутренних дел, государственной безопасности, финансовых расследований.</w:t>
      </w:r>
    </w:p>
    <w:p w:rsidR="000E0A2E" w:rsidRDefault="000E0A2E">
      <w:pPr>
        <w:pStyle w:val="underpoint"/>
      </w:pPr>
      <w:r>
        <w:t>2.1.1. Количество выявленных преступлений, содержащих признаки коррупции*, и иных экономических преступлений, в том числе тяжких и особо тяжких преступлений.</w:t>
      </w:r>
    </w:p>
    <w:p w:rsidR="000E0A2E" w:rsidRDefault="000E0A2E">
      <w:pPr>
        <w:pStyle w:val="snoskiline"/>
      </w:pPr>
      <w:r>
        <w:t>______________________________</w:t>
      </w:r>
    </w:p>
    <w:p w:rsidR="000E0A2E" w:rsidRDefault="000E0A2E">
      <w:pPr>
        <w:pStyle w:val="snoski"/>
        <w:spacing w:after="240"/>
      </w:pPr>
      <w:r>
        <w:t xml:space="preserve">* К преступлениям, содержащим признаки коррупции, относятся деяния, предусмотренные Перечнем коррупционных преступлений, утвержденным постановлением Генеральной прокуратуры, КГК, ОАЦ, МВД, КГБ, Следственного комитета от 27 декабря 2013 г. № 43/9/95/571/57/274, по фактам совершения которых возбуждены уголовные дела либо в отношении лиц, их совершивших, приняты решения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основаниям.</w:t>
      </w:r>
    </w:p>
    <w:p w:rsidR="000E0A2E" w:rsidRDefault="000E0A2E">
      <w:pPr>
        <w:pStyle w:val="underpoint"/>
      </w:pPr>
      <w:r>
        <w:t>2.1.2. Количество установленных лиц, совершивших преступления, содержащие признаки коррупции, и иные экономические преступления.</w:t>
      </w:r>
    </w:p>
    <w:p w:rsidR="000E0A2E" w:rsidRDefault="000E0A2E">
      <w:pPr>
        <w:pStyle w:val="underpoint"/>
      </w:pPr>
      <w:r>
        <w:t>2.1.3. Количество установленных должностных лиц, совершивших преступления, содержащие признаки коррупции, и иные экономические преступления, в том числе лиц, должности которых включены в кадровые реестры Главы государства, Совета Министров Республики Беларусь, облисполкомов и Минского горисполкома, а также представителей власти и должностных лиц, занимающих ответственное положение.</w:t>
      </w:r>
    </w:p>
    <w:p w:rsidR="000E0A2E" w:rsidRDefault="000E0A2E">
      <w:pPr>
        <w:pStyle w:val="underpoint"/>
      </w:pPr>
      <w:r>
        <w:t>2.1.4. Размер установленного материального ущерба, причиненного преступлениями, содержащими признаки коррупции, и иными экономическими преступлениями.</w:t>
      </w:r>
    </w:p>
    <w:p w:rsidR="000E0A2E" w:rsidRDefault="000E0A2E">
      <w:pPr>
        <w:pStyle w:val="underpoint"/>
      </w:pPr>
      <w:r>
        <w:t>2.1.5. Размер предотвращенного ущерба экономике государства по материалам органов, осуществляющих борьбу с коррупцией и экономическими правонарушениями.</w:t>
      </w:r>
    </w:p>
    <w:p w:rsidR="000E0A2E" w:rsidRDefault="000E0A2E">
      <w:pPr>
        <w:pStyle w:val="underpoint"/>
      </w:pPr>
      <w:r>
        <w:t>2.1.6. Количество выявленных административных правонарушений в сфере экономики.</w:t>
      </w:r>
    </w:p>
    <w:p w:rsidR="000E0A2E" w:rsidRDefault="000E0A2E">
      <w:pPr>
        <w:pStyle w:val="underpoint"/>
      </w:pPr>
      <w:r>
        <w:t>2.2. Критерии оценки деятельности органов прокуратуры.</w:t>
      </w:r>
    </w:p>
    <w:p w:rsidR="000E0A2E" w:rsidRDefault="000E0A2E">
      <w:pPr>
        <w:pStyle w:val="underpoint"/>
      </w:pPr>
      <w:r>
        <w:t>2.2.1. Количество и результативность прокурорских проверок исполнения антикоррупционного законодательства. Соотношение количества проведенных проверок и количества внесенных актов прокурорского надзора.</w:t>
      </w:r>
    </w:p>
    <w:p w:rsidR="000E0A2E" w:rsidRDefault="000E0A2E">
      <w:pPr>
        <w:pStyle w:val="underpoint"/>
      </w:pPr>
      <w:r>
        <w:t>2.2.2. Уровень контроля за исполнением требований прокуроров, изложенных в актах прокурорского надзора, и реальным устранением отмеченных в них нарушений, причин и условий, им способствующих.</w:t>
      </w:r>
    </w:p>
    <w:p w:rsidR="000E0A2E" w:rsidRDefault="000E0A2E">
      <w:pPr>
        <w:pStyle w:val="underpoint"/>
      </w:pPr>
      <w:r>
        <w:t>2.2.3. Полнота возмещения по требованиям прокуроров выявленного в ходе проверок ущерба (вреда).</w:t>
      </w:r>
    </w:p>
    <w:p w:rsidR="000E0A2E" w:rsidRDefault="000E0A2E">
      <w:pPr>
        <w:pStyle w:val="underpoint"/>
      </w:pPr>
      <w:r>
        <w:t>2.2.4. Состояние законности при осуществлении оперативно-розыскной деятельности по делам о коррупционных и экономических преступлениях. Наличие фактов признания недопустимыми доказательств, полученных при проведении оперативно-розыскных мероприятий, повлекших прекращение уголовного преследования по реабилитирующим основаниям либо оправдание обвиняемого.</w:t>
      </w:r>
    </w:p>
    <w:p w:rsidR="000E0A2E" w:rsidRDefault="000E0A2E">
      <w:pPr>
        <w:pStyle w:val="underpoint"/>
      </w:pPr>
      <w:r>
        <w:t xml:space="preserve">2.2.5. Состояние законности при проведении </w:t>
      </w:r>
      <w:proofErr w:type="spellStart"/>
      <w:r>
        <w:t>доследственных</w:t>
      </w:r>
      <w:proofErr w:type="spellEnd"/>
      <w:r>
        <w:t xml:space="preserve"> проверок по сообщениям о коррупционных и экономических преступлениях. Наличие отмененных вышестоящими прокурорами незаконных постановлений об отказе в возбуждении </w:t>
      </w:r>
      <w:r>
        <w:lastRenderedPageBreak/>
        <w:t>уголовных дел и заключений о прекращении проверок по заявлениям и сообщениям о преступлениях, по которым были возбуждены уголовные дела, рассмотренные впоследствии судом с постановлением обвинительных приговоров.</w:t>
      </w:r>
    </w:p>
    <w:p w:rsidR="000E0A2E" w:rsidRDefault="000E0A2E">
      <w:pPr>
        <w:pStyle w:val="underpoint"/>
      </w:pPr>
      <w:r>
        <w:t>2.2.6. Состояние законности при производстве предварительного расследования по делам о коррупционных и экономических преступлениях. Количество рассмотренных судами с постановлением обвинительных приговоров уголовных дел, по которым вышестоящими прокурорами ранее отменялись постановления о прекращении предварительного следствия (уголовного преследования).</w:t>
      </w:r>
    </w:p>
    <w:p w:rsidR="000E0A2E" w:rsidRDefault="000E0A2E">
      <w:pPr>
        <w:pStyle w:val="underpoint"/>
      </w:pPr>
      <w:r>
        <w:t>2.2.7. Соотношение количества уголовных дел о коррупционных и экономических преступлениях, по которым в суде предъявлялось новое обвинение и (или) проводились дополнительно следственные и иные процессуальные действия, и общего количества дел указанной категории, рассмотренных судом.</w:t>
      </w:r>
    </w:p>
    <w:p w:rsidR="000E0A2E" w:rsidRDefault="000E0A2E">
      <w:pPr>
        <w:pStyle w:val="underpoint"/>
      </w:pPr>
      <w:r>
        <w:t>2.2.8. Соотношение количества уголовных дел о коррупционных и экономических преступлениях, по которым судом выносились частные определения (постановления) в адрес прокурора, и общего количества дел указанной категории, рассмотренных судом.</w:t>
      </w:r>
    </w:p>
    <w:p w:rsidR="000E0A2E" w:rsidRDefault="000E0A2E">
      <w:pPr>
        <w:pStyle w:val="underpoint"/>
      </w:pPr>
      <w:r>
        <w:t>2.2.9. Соотношение числа лиц, в отношении которых уголовное преследование прекращено судом по реабилитирующим основаниям, а также лиц, оправданных судом, и общего числа обвиняемых по делам о коррупционных и экономических преступлениях, дела в отношении которых рассмотрены судом (решения вступили в законную силу).</w:t>
      </w:r>
    </w:p>
    <w:p w:rsidR="000E0A2E" w:rsidRDefault="000E0A2E">
      <w:pPr>
        <w:pStyle w:val="underpoint"/>
      </w:pPr>
      <w:r>
        <w:t>2.3. Критерии оценки деятельности органов Комитета государственного контроля (исключая органы финансовых расследований).</w:t>
      </w:r>
    </w:p>
    <w:p w:rsidR="000E0A2E" w:rsidRDefault="000E0A2E">
      <w:pPr>
        <w:pStyle w:val="underpoint"/>
      </w:pPr>
      <w:r>
        <w:t>2.3.1. Суммы взысканных в бюджет и обращенных в доход государства денежных средств.</w:t>
      </w:r>
    </w:p>
    <w:p w:rsidR="000E0A2E" w:rsidRDefault="000E0A2E">
      <w:pPr>
        <w:pStyle w:val="underpoint"/>
      </w:pPr>
      <w:r>
        <w:t>2.3.2. Суммы сэкономленных (предотвращенных) выплат государственных средств в результате действий органов Комитета государственного контроля, а также платежей, взысканных иными контрольными (судебными) органами по материалам органов Комитета государственного контроля.</w:t>
      </w:r>
    </w:p>
    <w:p w:rsidR="000E0A2E" w:rsidRDefault="000E0A2E">
      <w:pPr>
        <w:pStyle w:val="underpoint"/>
      </w:pPr>
      <w:r>
        <w:t>2.3.3. Стоимость обращенных в доход государства товарно-материальных ценностей, поставленных на учет (</w:t>
      </w:r>
      <w:proofErr w:type="spellStart"/>
      <w:r>
        <w:t>дооцененных</w:t>
      </w:r>
      <w:proofErr w:type="spellEnd"/>
      <w:r>
        <w:t>) объектов основных средств.</w:t>
      </w:r>
    </w:p>
    <w:p w:rsidR="000E0A2E" w:rsidRDefault="000E0A2E">
      <w:pPr>
        <w:pStyle w:val="underpoint"/>
      </w:pPr>
      <w:r>
        <w:t>2.3.4. Количество преступлений, выявленных по материалам проверок органов Комитета государственного контроля.</w:t>
      </w:r>
    </w:p>
    <w:p w:rsidR="000E0A2E" w:rsidRDefault="000E0A2E">
      <w:pPr>
        <w:pStyle w:val="underpoint"/>
      </w:pPr>
      <w:r>
        <w:t>2.3.5. Количество физических лиц, привлеченных к административной ответственности по материалам проверок органов Комитета государственного контроля.</w:t>
      </w:r>
    </w:p>
    <w:p w:rsidR="000E0A2E" w:rsidRDefault="000E0A2E">
      <w:pPr>
        <w:pStyle w:val="underpoint"/>
      </w:pPr>
      <w:r>
        <w:t>2.4. Кадровая укомплектованность органов, осуществляющих борьбу с коррупцией и экономическими правонарушениями (в процентах); число сотрудников органов, осуществляющих борьбу с коррупцией и экономическими правонарушениями, со стажем работы до 1 года, до 3 лет, до 5 лет, свыше 5 лет.</w:t>
      </w:r>
    </w:p>
    <w:p w:rsidR="000E0A2E" w:rsidRDefault="000E0A2E">
      <w:pPr>
        <w:pStyle w:val="underpoint"/>
      </w:pPr>
      <w:r>
        <w:t xml:space="preserve">2.5. Количество сотрудников органов, осуществляющих борьбу с коррупцией и экономическими правонарушениями, привлеченных к уголовной ответственности за совершение коррупционных (экономических) преступлений (по вступившим в силу приговорам судов) и освобожденных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основаниям.</w:t>
      </w:r>
    </w:p>
    <w:p w:rsidR="000E0A2E" w:rsidRDefault="000E0A2E">
      <w:pPr>
        <w:pStyle w:val="underpoint"/>
      </w:pPr>
      <w:r>
        <w:t>2.6. Количество фактов привлечения сотрудников органов, осуществляющих борьбу с коррупцией и экономическими правонарушениями, к административной (дисциплинарной) ответственности за совершение правонарушений, создающих условия для коррупции, или коррупционных (экономических) правонарушений.</w:t>
      </w:r>
    </w:p>
    <w:p w:rsidR="000E0A2E" w:rsidRDefault="000E0A2E">
      <w:pPr>
        <w:pStyle w:val="point"/>
      </w:pPr>
      <w:r>
        <w:t>3. Критерии оценки деятельности подразделений Следственного комитета.</w:t>
      </w:r>
    </w:p>
    <w:p w:rsidR="000E0A2E" w:rsidRDefault="000E0A2E">
      <w:pPr>
        <w:pStyle w:val="underpoint"/>
      </w:pPr>
      <w:r>
        <w:t xml:space="preserve">3.1. Количество находившихся в производстве уголовных дел о коррупционных (экономических) преступлениях; дел, производство по которым прекращено по </w:t>
      </w:r>
      <w:proofErr w:type="spellStart"/>
      <w:r>
        <w:t>нереабилитирующим</w:t>
      </w:r>
      <w:proofErr w:type="spellEnd"/>
      <w:r>
        <w:t xml:space="preserve"> основаниям; дел, переданных прокурору для направления в суд.</w:t>
      </w:r>
    </w:p>
    <w:p w:rsidR="000E0A2E" w:rsidRDefault="000E0A2E">
      <w:pPr>
        <w:pStyle w:val="underpoint"/>
      </w:pPr>
      <w:r>
        <w:t xml:space="preserve">3.2. Количество обвиняемых по делам, прекращенным по </w:t>
      </w:r>
      <w:proofErr w:type="spellStart"/>
      <w:r>
        <w:t>нереабилитирующим</w:t>
      </w:r>
      <w:proofErr w:type="spellEnd"/>
      <w:r>
        <w:t xml:space="preserve"> основаниям и переданным прокурору для направления в суд.</w:t>
      </w:r>
    </w:p>
    <w:p w:rsidR="000E0A2E" w:rsidRDefault="000E0A2E">
      <w:pPr>
        <w:pStyle w:val="underpoint"/>
      </w:pPr>
      <w:r>
        <w:lastRenderedPageBreak/>
        <w:t>3.3. Процентное соотношение числа лиц по делам о коррупционных и экономических преступлениях, в отношении которых судами по причине допущенных следователями нарушений закона постановлены оправдательные приговоры либо вынесены постановления о прекращении производства по уголовным делам по реабилитирующим основаниям в порядке, предусмотренном статьей 303 УПК (по вступившим в законную силу судебным решениям), лиц, в отношении которых следователями необоснованно избиралась мера пресечения в виде заключения под стражу, а также которым необоснованно предъявлялось обвинение, а впоследствии их уголовное преследование прекращено по реабилитирующим основаниям при досудебном производстве, к общему количеству обвиняемых по уголовным делам указанной категории, оконченных оцениваемым следственным подразделением и направленных прокурором в суд.</w:t>
      </w:r>
    </w:p>
    <w:p w:rsidR="000E0A2E" w:rsidRDefault="000E0A2E">
      <w:pPr>
        <w:pStyle w:val="underpoint"/>
      </w:pPr>
      <w:r>
        <w:t>3.4. Процентное соотношение числа уголовных дел о коррупционных и экономических преступлениях, возвращенных прокурором для производства дополнительно предварительного расследования в связи с выявленными нарушениями законодательства в соответствии с пунктом 3 части 1 статьи 264 УПК, к общему числу дел данной категории, переданных прокурору для направления в суд.</w:t>
      </w:r>
    </w:p>
    <w:p w:rsidR="000E0A2E" w:rsidRDefault="000E0A2E">
      <w:pPr>
        <w:pStyle w:val="underpoint"/>
      </w:pPr>
      <w:r>
        <w:t>3.5. Процентное соотношение числа уголовных дел о коррупционных и экономических преступлениях, по которым в связи с выявленными нарушениями законодательства в суде предъявлялось новое обвинение и (или) проводились дополнительно следственные и иные процессуальные действия, к общему числу дел указанной категории, направленных прокурором в суд.</w:t>
      </w:r>
    </w:p>
    <w:p w:rsidR="000E0A2E" w:rsidRDefault="000E0A2E">
      <w:pPr>
        <w:pStyle w:val="underpoint"/>
      </w:pPr>
      <w:r>
        <w:t>3.6. Процентное соотношение количества представлений об устранении причин и условий, способствовавших совершению преступлений, внесенных в порядке, предусмотренном статьей 199 УПК, по результатам расследования уголовных дел о коррупционных и экономических преступлениях к общему числу оконченных производством дел указанной категории.</w:t>
      </w:r>
    </w:p>
    <w:p w:rsidR="000E0A2E" w:rsidRDefault="000E0A2E">
      <w:pPr>
        <w:pStyle w:val="underpoint"/>
      </w:pPr>
      <w:r>
        <w:t>3.7. Процентное соотношение общей суммы возмещенного ущерба, причиненного преступлениями, денежных средств и стоимости имущества, на которые наложен арест, по оконченным производством уголовным делам о коррупционных и экономических преступлениях к общей сумме причиненного ущерба (вреда) по оконченным производством уголовным делам о преступлениях данной категории.</w:t>
      </w:r>
    </w:p>
    <w:p w:rsidR="000E0A2E" w:rsidRDefault="000E0A2E">
      <w:pPr>
        <w:pStyle w:val="underpoint"/>
      </w:pPr>
      <w:r>
        <w:t xml:space="preserve">3.8. Процентное соотношение числа должностных лиц подразделений Следственного комитета, привлеченных к уголовной ответственности за совершение коррупционных (экономических) преступлений (по вступившим в силу приговорам судов), освобожденных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основаниям, к общей численности должностных лиц органов предварительного следствия.</w:t>
      </w:r>
    </w:p>
    <w:p w:rsidR="000E0A2E" w:rsidRDefault="000E0A2E">
      <w:pPr>
        <w:pStyle w:val="underpoint"/>
      </w:pPr>
      <w:r>
        <w:t>3.9. Процентное соотношение числа должностных лиц подразделений Следственного комитета, привлеченных к административной (дисциплинарной) ответственности за совершение правонарушений, создающих условия для коррупции, или коррупционных (экономических) правонарушений, к общей численности должностных лиц органов предварительного следствия.</w:t>
      </w:r>
    </w:p>
    <w:p w:rsidR="000E0A2E" w:rsidRDefault="000E0A2E">
      <w:pPr>
        <w:pStyle w:val="point"/>
      </w:pPr>
      <w:r>
        <w:t>4. Критерии оценки деятельности государственных органов и иных организаций, участвующих в борьбе с коррупцией и экономическими правонарушениями.</w:t>
      </w:r>
    </w:p>
    <w:p w:rsidR="000E0A2E" w:rsidRDefault="000E0A2E">
      <w:pPr>
        <w:pStyle w:val="underpoint"/>
      </w:pPr>
      <w:r>
        <w:t>4.1. Общая характеристика коррупции и экономических правонарушений в органах, участвующих в борьбе с коррупцией (экономическими правонарушениями).</w:t>
      </w:r>
    </w:p>
    <w:p w:rsidR="000E0A2E" w:rsidRDefault="000E0A2E">
      <w:pPr>
        <w:pStyle w:val="underpoint"/>
      </w:pPr>
      <w:r>
        <w:t xml:space="preserve">4.1.1. Количество коррупционных (экономических) преступлений, за совершение которых привлечены к уголовной ответственности (по вступившим в законную силу приговорам судов) либо освобождены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должностные лица, работающие в системе государственного органа (организации).</w:t>
      </w:r>
    </w:p>
    <w:p w:rsidR="000E0A2E" w:rsidRDefault="000E0A2E">
      <w:pPr>
        <w:pStyle w:val="underpoint"/>
      </w:pPr>
      <w:r>
        <w:t xml:space="preserve">4.1.2. Количество должностных лиц, привлеченных к уголовной ответственности за совершение коррупционных (экономических) преступлений (по вступившим в силу </w:t>
      </w:r>
      <w:r>
        <w:lastRenderedPageBreak/>
        <w:t xml:space="preserve">приговорам судов), освобожденных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основаниям.</w:t>
      </w:r>
    </w:p>
    <w:p w:rsidR="000E0A2E" w:rsidRDefault="000E0A2E">
      <w:pPr>
        <w:pStyle w:val="underpoint"/>
      </w:pPr>
      <w:r>
        <w:t>4.1.3. Количество должностных лиц, привлеченных к административной или дисциплинарной ответственности за совершение коррупционных (экономических) правонарушений. Количество должностных лиц, освобожденных от занимаемой должности (уволенных) в связи с совершением коррупционных (экономических) правонарушений.</w:t>
      </w:r>
    </w:p>
    <w:p w:rsidR="000E0A2E" w:rsidRDefault="000E0A2E">
      <w:pPr>
        <w:pStyle w:val="underpoint"/>
      </w:pPr>
      <w:r>
        <w:t>4.1.4. Уровень доверия населения к сотрудникам конкретного государственного органа (результаты социологических исследований, мониторингов, опросов и т.п., число обоснованных жалоб на действия и решения данного органа).</w:t>
      </w:r>
    </w:p>
    <w:p w:rsidR="000E0A2E" w:rsidRDefault="000E0A2E">
      <w:pPr>
        <w:pStyle w:val="underpoint"/>
      </w:pPr>
      <w:r>
        <w:t>4.2. Состояние профилактики коррупции и экономических правонарушений.</w:t>
      </w:r>
    </w:p>
    <w:p w:rsidR="000E0A2E" w:rsidRDefault="000E0A2E">
      <w:pPr>
        <w:pStyle w:val="underpoint"/>
      </w:pPr>
      <w:r>
        <w:t>4.2.1. Имелись ли факты выявления коррупционных и экономических правонарушений собственными силами государственных органов и организаций, участвующих в борьбе с коррупцией, либо во взаимодействии с правоохранительными органами. Количество фактов несоблюдения должностными лицами организации антикоррупционных ограничений, законодательства о мерах финансового контроля.</w:t>
      </w:r>
    </w:p>
    <w:p w:rsidR="000E0A2E" w:rsidRDefault="000E0A2E">
      <w:pPr>
        <w:pStyle w:val="underpoint"/>
      </w:pPr>
      <w:r>
        <w:t>4.2.2. Количество направленных информаций (сообщений) в органы, осуществляющие борьбу с коррупцией и экономическими правонарушениями, информаций (сообщений), по которым приняты решения о возбуждении уголовных дел, о привлечении к административной ответственности за коррупционные (экономические) правонарушения, приняты меры прокурорского реагирования.</w:t>
      </w:r>
    </w:p>
    <w:p w:rsidR="000E0A2E" w:rsidRDefault="000E0A2E">
      <w:pPr>
        <w:pStyle w:val="underpoint"/>
      </w:pPr>
      <w:r>
        <w:t>4.2.3. Показатели по выявлению и возмещению материального вреда (реального ущерба) службами ведомственного контроля, в том числе в расчете на одного сотрудника контрольного подразделения государственного органа. Факты выявления правоохранительными органами правонарушений, связанных с причинением ущерба государственному имуществу в организациях, в которых органами ведомственного контроля проводились проверки финансово-хозяйственной деятельности в период совершения этих правонарушений или после их совершения.</w:t>
      </w:r>
    </w:p>
    <w:p w:rsidR="000E0A2E" w:rsidRDefault="000E0A2E">
      <w:pPr>
        <w:pStyle w:val="underpoint"/>
      </w:pPr>
      <w:r>
        <w:t>4.2.4. Уровень информационного и организационного взаимодействия комиссий по противодействию коррупции, подразделений собственной безопасности, находящихся в центральных аппаратах государственных органов, с государственными органами, осуществляющими борьбу с коррупцией и экономическими правонарушениями, а также с общественными объединениями и иными организациями (наличие и эффективная реализация совместных мероприятий, программ, которые способны реально повлиять на предупреждение коррупции).</w:t>
      </w:r>
    </w:p>
    <w:p w:rsidR="000E0A2E" w:rsidRDefault="000E0A2E">
      <w:pPr>
        <w:pStyle w:val="underpoint"/>
      </w:pPr>
      <w:r>
        <w:t>4.2.5. Число работников, повысивших квалификацию за отчетный период на курсах повышения квалификации, в программу которых включены вопросы соблюдения антикоррупционного законодательства.</w:t>
      </w:r>
    </w:p>
    <w:p w:rsidR="000E0A2E" w:rsidRDefault="000E0A2E">
      <w:pPr>
        <w:pStyle w:val="newncpi"/>
      </w:pPr>
      <w:r>
        <w:t> </w:t>
      </w:r>
    </w:p>
    <w:p w:rsidR="007176FD" w:rsidRDefault="007176FD"/>
    <w:sectPr w:rsidR="007176FD" w:rsidSect="000E0A2E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6C" w:rsidRDefault="00752F6C" w:rsidP="000E0A2E">
      <w:pPr>
        <w:spacing w:after="0" w:line="240" w:lineRule="auto"/>
      </w:pPr>
      <w:r>
        <w:separator/>
      </w:r>
    </w:p>
  </w:endnote>
  <w:endnote w:type="continuationSeparator" w:id="0">
    <w:p w:rsidR="00752F6C" w:rsidRDefault="00752F6C" w:rsidP="000E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6C" w:rsidRDefault="00752F6C" w:rsidP="000E0A2E">
      <w:pPr>
        <w:spacing w:after="0" w:line="240" w:lineRule="auto"/>
      </w:pPr>
      <w:r>
        <w:separator/>
      </w:r>
    </w:p>
  </w:footnote>
  <w:footnote w:type="continuationSeparator" w:id="0">
    <w:p w:rsidR="00752F6C" w:rsidRDefault="00752F6C" w:rsidP="000E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2E" w:rsidRDefault="000E0A2E" w:rsidP="009F70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0A2E" w:rsidRDefault="000E0A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2E" w:rsidRPr="000E0A2E" w:rsidRDefault="000E0A2E" w:rsidP="009F703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0A2E">
      <w:rPr>
        <w:rStyle w:val="a7"/>
        <w:rFonts w:ascii="Times New Roman" w:hAnsi="Times New Roman" w:cs="Times New Roman"/>
        <w:sz w:val="24"/>
      </w:rPr>
      <w:fldChar w:fldCharType="begin"/>
    </w:r>
    <w:r w:rsidRPr="000E0A2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0A2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0E0A2E">
      <w:rPr>
        <w:rStyle w:val="a7"/>
        <w:rFonts w:ascii="Times New Roman" w:hAnsi="Times New Roman" w:cs="Times New Roman"/>
        <w:sz w:val="24"/>
      </w:rPr>
      <w:fldChar w:fldCharType="end"/>
    </w:r>
  </w:p>
  <w:p w:rsidR="000E0A2E" w:rsidRPr="000E0A2E" w:rsidRDefault="000E0A2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2E"/>
    <w:rsid w:val="000E0A2E"/>
    <w:rsid w:val="007176FD"/>
    <w:rsid w:val="007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EC55-3E36-41C9-882B-B3AB5D4C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E0A2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E0A2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0A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0A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0A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0A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0A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0E0A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E0A2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0A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0A2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0A2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0A2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0A2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0A2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0A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0A2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E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A2E"/>
  </w:style>
  <w:style w:type="paragraph" w:styleId="a5">
    <w:name w:val="footer"/>
    <w:basedOn w:val="a"/>
    <w:link w:val="a6"/>
    <w:uiPriority w:val="99"/>
    <w:unhideWhenUsed/>
    <w:rsid w:val="000E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A2E"/>
  </w:style>
  <w:style w:type="character" w:styleId="a7">
    <w:name w:val="page number"/>
    <w:basedOn w:val="a0"/>
    <w:uiPriority w:val="99"/>
    <w:semiHidden/>
    <w:unhideWhenUsed/>
    <w:rsid w:val="000E0A2E"/>
  </w:style>
  <w:style w:type="table" w:styleId="a8">
    <w:name w:val="Table Grid"/>
    <w:basedOn w:val="a1"/>
    <w:uiPriority w:val="39"/>
    <w:rsid w:val="000E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15776</Characters>
  <Application>Microsoft Office Word</Application>
  <DocSecurity>0</DocSecurity>
  <Lines>292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</dc:creator>
  <cp:keywords/>
  <dc:description/>
  <cp:lastModifiedBy>Астапенко</cp:lastModifiedBy>
  <cp:revision>1</cp:revision>
  <dcterms:created xsi:type="dcterms:W3CDTF">2018-08-14T07:21:00Z</dcterms:created>
  <dcterms:modified xsi:type="dcterms:W3CDTF">2018-08-14T07:21:00Z</dcterms:modified>
</cp:coreProperties>
</file>